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F064D" w14:textId="77777777" w:rsidR="00807BB9" w:rsidRPr="007325CA" w:rsidRDefault="00807BB9" w:rsidP="00F07FC5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lang w:val="it-IT"/>
        </w:rPr>
      </w:pPr>
      <w:bookmarkStart w:id="0" w:name="_Hlk48750123"/>
    </w:p>
    <w:p w14:paraId="2BE3747A" w14:textId="1A19C970" w:rsidR="0022723C" w:rsidRDefault="006E42FA" w:rsidP="00FF7DE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ITALIA</w:t>
      </w:r>
      <w:r w:rsidR="007C5D0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: chiusura anticipata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</w:p>
    <w:p w14:paraId="0202247F" w14:textId="28BE6989" w:rsidR="008D44BA" w:rsidRDefault="0022723C" w:rsidP="00FF7DE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nelle festività natalizie</w:t>
      </w:r>
    </w:p>
    <w:p w14:paraId="5926BF79" w14:textId="77777777" w:rsidR="00326632" w:rsidRPr="007325CA" w:rsidRDefault="00326632" w:rsidP="00FF7DE1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Cs w:val="32"/>
          <w:lang w:val="it-IT"/>
        </w:rPr>
      </w:pPr>
    </w:p>
    <w:p w14:paraId="3C806D31" w14:textId="696E76EF" w:rsidR="007C5D06" w:rsidRDefault="0022723C" w:rsidP="007C5D06">
      <w:pPr>
        <w:pStyle w:val="EinfAbs"/>
        <w:numPr>
          <w:ilvl w:val="0"/>
          <w:numId w:val="18"/>
        </w:numPr>
        <w:jc w:val="center"/>
        <w:rPr>
          <w:rFonts w:asciiTheme="minorHAnsi" w:hAnsiTheme="minorHAnsi" w:cstheme="minorHAnsi"/>
          <w:bCs/>
          <w:i/>
          <w:lang w:val="it-IT"/>
        </w:rPr>
      </w:pPr>
      <w:r>
        <w:rPr>
          <w:rFonts w:asciiTheme="minorHAnsi" w:hAnsiTheme="minorHAnsi" w:cstheme="minorHAnsi"/>
          <w:bCs/>
          <w:i/>
          <w:lang w:val="it-IT"/>
        </w:rPr>
        <w:t>Nelle giornate del 24 e 31 dicembre tutti i punti vendita</w:t>
      </w:r>
      <w:r w:rsidR="000E2871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D87757">
        <w:rPr>
          <w:rFonts w:asciiTheme="minorHAnsi" w:hAnsiTheme="minorHAnsi" w:cstheme="minorHAnsi"/>
          <w:bCs/>
          <w:i/>
          <w:lang w:val="it-IT"/>
        </w:rPr>
        <w:t xml:space="preserve">dell’Insegna </w:t>
      </w:r>
      <w:r w:rsidR="000E2871">
        <w:rPr>
          <w:rFonts w:asciiTheme="minorHAnsi" w:hAnsiTheme="minorHAnsi" w:cstheme="minorHAnsi"/>
          <w:bCs/>
          <w:i/>
          <w:lang w:val="it-IT"/>
        </w:rPr>
        <w:t>seguiranno un orario ridotto e</w:t>
      </w:r>
      <w:r>
        <w:rPr>
          <w:rFonts w:asciiTheme="minorHAnsi" w:hAnsiTheme="minorHAnsi" w:cstheme="minorHAnsi"/>
          <w:bCs/>
          <w:i/>
          <w:lang w:val="it-IT"/>
        </w:rPr>
        <w:t xml:space="preserve"> </w:t>
      </w:r>
      <w:r w:rsidR="007C5D06">
        <w:rPr>
          <w:rFonts w:asciiTheme="minorHAnsi" w:hAnsiTheme="minorHAnsi" w:cstheme="minorHAnsi"/>
          <w:bCs/>
          <w:i/>
          <w:lang w:val="it-IT"/>
        </w:rPr>
        <w:t>saranno aperti fino</w:t>
      </w:r>
      <w:r>
        <w:rPr>
          <w:rFonts w:asciiTheme="minorHAnsi" w:hAnsiTheme="minorHAnsi" w:cstheme="minorHAnsi"/>
          <w:bCs/>
          <w:i/>
          <w:lang w:val="it-IT"/>
        </w:rPr>
        <w:t xml:space="preserve"> alle ore 18:00</w:t>
      </w:r>
    </w:p>
    <w:p w14:paraId="01F2E8B6" w14:textId="5D6FDFB6" w:rsidR="00326B25" w:rsidRPr="007C5D06" w:rsidRDefault="0022723C" w:rsidP="007C5D06">
      <w:pPr>
        <w:pStyle w:val="EinfAbs"/>
        <w:numPr>
          <w:ilvl w:val="0"/>
          <w:numId w:val="18"/>
        </w:numPr>
        <w:jc w:val="center"/>
        <w:rPr>
          <w:rFonts w:asciiTheme="minorHAnsi" w:hAnsiTheme="minorHAnsi" w:cstheme="minorHAnsi"/>
          <w:bCs/>
          <w:i/>
          <w:lang w:val="it-IT"/>
        </w:rPr>
      </w:pPr>
      <w:r w:rsidRPr="007C5D06">
        <w:rPr>
          <w:rFonts w:asciiTheme="minorHAnsi" w:hAnsiTheme="minorHAnsi" w:cstheme="minorHAnsi"/>
          <w:bCs/>
          <w:i/>
          <w:color w:val="auto"/>
          <w:lang w:val="it-IT"/>
        </w:rPr>
        <w:t xml:space="preserve">Un gesto </w:t>
      </w:r>
      <w:r w:rsidR="00854AB1">
        <w:rPr>
          <w:rFonts w:asciiTheme="minorHAnsi" w:hAnsiTheme="minorHAnsi" w:cstheme="minorHAnsi"/>
          <w:bCs/>
          <w:i/>
          <w:lang w:val="it-IT"/>
        </w:rPr>
        <w:t>concreto</w:t>
      </w:r>
      <w:r w:rsidRPr="007C5D06">
        <w:rPr>
          <w:rFonts w:asciiTheme="minorHAnsi" w:hAnsiTheme="minorHAnsi" w:cstheme="minorHAnsi"/>
          <w:bCs/>
          <w:i/>
          <w:lang w:val="it-IT"/>
        </w:rPr>
        <w:t xml:space="preserve"> </w:t>
      </w:r>
      <w:r w:rsidR="00C81EE2">
        <w:rPr>
          <w:rFonts w:asciiTheme="minorHAnsi" w:hAnsiTheme="minorHAnsi" w:cstheme="minorHAnsi"/>
          <w:bCs/>
          <w:i/>
          <w:lang w:val="it-IT"/>
        </w:rPr>
        <w:t>verso</w:t>
      </w:r>
      <w:r w:rsidRPr="007C5D06">
        <w:rPr>
          <w:rFonts w:asciiTheme="minorHAnsi" w:hAnsiTheme="minorHAnsi" w:cstheme="minorHAnsi"/>
          <w:bCs/>
          <w:i/>
          <w:lang w:val="it-IT"/>
        </w:rPr>
        <w:t xml:space="preserve"> i collaboratori per permettere loro di godere delle feste</w:t>
      </w:r>
    </w:p>
    <w:p w14:paraId="44F95B10" w14:textId="77777777" w:rsidR="0022723C" w:rsidRPr="0022723C" w:rsidRDefault="0022723C" w:rsidP="0022723C">
      <w:pPr>
        <w:pStyle w:val="EinfAbs"/>
        <w:jc w:val="center"/>
        <w:rPr>
          <w:rFonts w:cs="Calibri-Bold"/>
          <w:bCs/>
          <w:i/>
          <w:strike/>
          <w:color w:val="FF0000"/>
          <w:lang w:val="it-IT"/>
        </w:rPr>
      </w:pPr>
    </w:p>
    <w:p w14:paraId="3CDC424F" w14:textId="6E1C2D1B" w:rsidR="007C5D06" w:rsidRDefault="002E296C" w:rsidP="0022723C">
      <w:pPr>
        <w:jc w:val="both"/>
        <w:rPr>
          <w:rFonts w:cs="Calibri-Bold"/>
          <w:bCs/>
          <w:lang w:val="it-IT"/>
        </w:rPr>
      </w:pPr>
      <w:r>
        <w:rPr>
          <w:rFonts w:cs="Calibri-Bold"/>
          <w:bCs/>
          <w:i/>
          <w:color w:val="000000" w:themeColor="text1"/>
          <w:lang w:val="it-IT"/>
        </w:rPr>
        <w:t xml:space="preserve">Arcole, </w:t>
      </w:r>
      <w:r w:rsidR="00D537E1">
        <w:rPr>
          <w:rFonts w:cs="Calibri-Bold"/>
          <w:bCs/>
          <w:i/>
          <w:color w:val="000000" w:themeColor="text1"/>
          <w:lang w:val="it-IT"/>
        </w:rPr>
        <w:t>18</w:t>
      </w:r>
      <w:r>
        <w:rPr>
          <w:rFonts w:cs="Calibri-Bold"/>
          <w:bCs/>
          <w:i/>
          <w:color w:val="000000" w:themeColor="text1"/>
          <w:lang w:val="it-IT"/>
        </w:rPr>
        <w:t xml:space="preserve"> novembre 2025</w:t>
      </w:r>
      <w:r w:rsidR="00475730" w:rsidRPr="00352FBE">
        <w:rPr>
          <w:rFonts w:cs="Calibri-Bold"/>
          <w:bCs/>
          <w:i/>
          <w:color w:val="000000" w:themeColor="text1"/>
          <w:lang w:val="it-IT"/>
        </w:rPr>
        <w:t xml:space="preserve"> </w:t>
      </w:r>
      <w:r w:rsidR="00501770" w:rsidRPr="00352FBE">
        <w:rPr>
          <w:rFonts w:cs="Calibri-Bold"/>
          <w:bCs/>
          <w:lang w:val="it-IT"/>
        </w:rPr>
        <w:t>–</w:t>
      </w:r>
      <w:bookmarkEnd w:id="0"/>
      <w:r w:rsidR="0022723C">
        <w:rPr>
          <w:rFonts w:cs="Calibri-Bold"/>
          <w:bCs/>
          <w:lang w:val="it-IT"/>
        </w:rPr>
        <w:t xml:space="preserve"> </w:t>
      </w:r>
      <w:r w:rsidR="0022723C" w:rsidRPr="0022723C">
        <w:rPr>
          <w:rFonts w:cs="Calibri-Bold"/>
          <w:b/>
          <w:bCs/>
          <w:lang w:val="it-IT"/>
        </w:rPr>
        <w:t>Lidl Italia</w:t>
      </w:r>
      <w:r w:rsidR="0022723C">
        <w:rPr>
          <w:rFonts w:cs="Calibri-Bold"/>
          <w:bCs/>
          <w:lang w:val="it-IT"/>
        </w:rPr>
        <w:t xml:space="preserve">, presente sul territorio con oltre 780 store, </w:t>
      </w:r>
      <w:r w:rsidR="0022723C" w:rsidRPr="0022723C">
        <w:rPr>
          <w:rFonts w:cs="Calibri-Bold"/>
          <w:bCs/>
          <w:lang w:val="it-IT"/>
        </w:rPr>
        <w:t xml:space="preserve">pone la massima attenzione </w:t>
      </w:r>
      <w:r w:rsidR="00C81EE2">
        <w:rPr>
          <w:rFonts w:cs="Calibri-Bold"/>
          <w:bCs/>
          <w:lang w:val="it-IT"/>
        </w:rPr>
        <w:t>alla</w:t>
      </w:r>
      <w:r w:rsidR="0022723C" w:rsidRPr="0022723C">
        <w:rPr>
          <w:rFonts w:cs="Calibri-Bold"/>
          <w:bCs/>
          <w:lang w:val="it-IT"/>
        </w:rPr>
        <w:t xml:space="preserve"> </w:t>
      </w:r>
      <w:r w:rsidR="0022723C" w:rsidRPr="0022723C">
        <w:rPr>
          <w:rFonts w:cs="Calibri-Bold"/>
          <w:b/>
          <w:bCs/>
          <w:lang w:val="it-IT"/>
        </w:rPr>
        <w:t xml:space="preserve">soddisfazione e </w:t>
      </w:r>
      <w:r w:rsidR="00C81EE2">
        <w:rPr>
          <w:rFonts w:cs="Calibri-Bold"/>
          <w:b/>
          <w:bCs/>
          <w:lang w:val="it-IT"/>
        </w:rPr>
        <w:t>al</w:t>
      </w:r>
      <w:r w:rsidR="0022723C" w:rsidRPr="0022723C">
        <w:rPr>
          <w:rFonts w:cs="Calibri-Bold"/>
          <w:b/>
          <w:bCs/>
          <w:lang w:val="it-IT"/>
        </w:rPr>
        <w:t xml:space="preserve"> benessere</w:t>
      </w:r>
      <w:r w:rsidR="0022723C" w:rsidRPr="0022723C">
        <w:rPr>
          <w:rFonts w:cs="Calibri-Bold"/>
          <w:bCs/>
          <w:lang w:val="it-IT"/>
        </w:rPr>
        <w:t xml:space="preserve"> degli oltre </w:t>
      </w:r>
      <w:r w:rsidR="0022723C" w:rsidRPr="0022723C">
        <w:rPr>
          <w:rFonts w:cs="Calibri-Bold"/>
          <w:b/>
          <w:bCs/>
          <w:lang w:val="it-IT"/>
        </w:rPr>
        <w:t>23.000 collaboratori</w:t>
      </w:r>
      <w:r w:rsidR="0022723C" w:rsidRPr="0022723C">
        <w:rPr>
          <w:rFonts w:cs="Calibri-Bold"/>
          <w:bCs/>
          <w:lang w:val="it-IT"/>
        </w:rPr>
        <w:t>, promuovendo attivamente l'</w:t>
      </w:r>
      <w:r w:rsidR="0022723C" w:rsidRPr="0022723C">
        <w:rPr>
          <w:rFonts w:cs="Calibri-Bold"/>
          <w:b/>
          <w:bCs/>
          <w:lang w:val="it-IT"/>
        </w:rPr>
        <w:t>equilibrio tra vita professionale e privata</w:t>
      </w:r>
      <w:r w:rsidR="0022723C" w:rsidRPr="0022723C">
        <w:rPr>
          <w:rFonts w:cs="Calibri-Bold"/>
          <w:bCs/>
          <w:lang w:val="it-IT"/>
        </w:rPr>
        <w:t xml:space="preserve">. </w:t>
      </w:r>
      <w:r w:rsidR="0022723C">
        <w:rPr>
          <w:rFonts w:cs="Calibri-Bold"/>
          <w:bCs/>
          <w:lang w:val="it-IT"/>
        </w:rPr>
        <w:t xml:space="preserve">In tal senso si colloca la decisione di anticipare la chiusura dei punti vendita nelle date </w:t>
      </w:r>
      <w:r w:rsidR="007C5D06">
        <w:rPr>
          <w:rFonts w:cs="Calibri-Bold"/>
          <w:bCs/>
          <w:lang w:val="it-IT"/>
        </w:rPr>
        <w:t xml:space="preserve">emblematiche </w:t>
      </w:r>
      <w:r w:rsidR="0022723C">
        <w:rPr>
          <w:rFonts w:cs="Calibri-Bold"/>
          <w:bCs/>
          <w:lang w:val="it-IT"/>
        </w:rPr>
        <w:t xml:space="preserve">del </w:t>
      </w:r>
      <w:r w:rsidR="0022723C" w:rsidRPr="007C5D06">
        <w:rPr>
          <w:rFonts w:cs="Calibri-Bold"/>
          <w:b/>
          <w:lang w:val="it-IT"/>
        </w:rPr>
        <w:t xml:space="preserve">24 </w:t>
      </w:r>
      <w:r w:rsidR="00D87757">
        <w:rPr>
          <w:rFonts w:cs="Calibri-Bold"/>
          <w:b/>
          <w:lang w:val="it-IT"/>
        </w:rPr>
        <w:t xml:space="preserve">e 31 </w:t>
      </w:r>
      <w:r w:rsidR="0022723C" w:rsidRPr="007C5D06">
        <w:rPr>
          <w:rFonts w:cs="Calibri-Bold"/>
          <w:b/>
          <w:lang w:val="it-IT"/>
        </w:rPr>
        <w:t>dicembre</w:t>
      </w:r>
      <w:r w:rsidR="0022723C">
        <w:rPr>
          <w:rFonts w:cs="Calibri-Bold"/>
          <w:bCs/>
          <w:lang w:val="it-IT"/>
        </w:rPr>
        <w:t xml:space="preserve">, </w:t>
      </w:r>
      <w:r w:rsidR="007C5D06">
        <w:rPr>
          <w:rFonts w:cs="Calibri-Bold"/>
          <w:bCs/>
          <w:lang w:val="it-IT"/>
        </w:rPr>
        <w:t xml:space="preserve">dando un chiaro segnale di </w:t>
      </w:r>
      <w:r w:rsidR="007C5D06" w:rsidRPr="007C5D06">
        <w:rPr>
          <w:rFonts w:cs="Calibri-Bold"/>
          <w:b/>
          <w:lang w:val="it-IT"/>
        </w:rPr>
        <w:t>attenzione alle famiglie</w:t>
      </w:r>
      <w:r w:rsidR="007C5D06">
        <w:rPr>
          <w:rFonts w:cs="Calibri-Bold"/>
          <w:bCs/>
          <w:lang w:val="it-IT"/>
        </w:rPr>
        <w:t xml:space="preserve"> e consentendo a tutte le persone che lavorano all’interno dei supermercati di trascorrere le festività insieme ai propri cari. </w:t>
      </w:r>
    </w:p>
    <w:p w14:paraId="6F27C4B7" w14:textId="5ABF3EFF" w:rsidR="007C5D06" w:rsidRPr="007C5D06" w:rsidRDefault="007C5D06" w:rsidP="0022723C">
      <w:pPr>
        <w:jc w:val="both"/>
        <w:rPr>
          <w:rFonts w:cs="Calibri-Bold"/>
          <w:bCs/>
          <w:lang w:val="it-IT"/>
        </w:rPr>
      </w:pPr>
      <w:r w:rsidRPr="007C5D06">
        <w:rPr>
          <w:rFonts w:cs="Calibri-Bold"/>
          <w:bCs/>
          <w:i/>
          <w:iCs/>
          <w:lang w:val="it-IT"/>
        </w:rPr>
        <w:t xml:space="preserve">“Il periodo festivo è per eccellenza un momento da dedicare agli affetti e alla serenità. Per questo motivo, abbiamo voluto esprimere la nostra più sincera gratitudine e dare un riconoscimento tangibile all'impegno quotidiano dei nostri collaboratori in tutta Italia. </w:t>
      </w:r>
      <w:r w:rsidRPr="007C5D06">
        <w:rPr>
          <w:rFonts w:cs="Calibri-Bold"/>
          <w:bCs/>
          <w:lang w:val="it-IT"/>
        </w:rPr>
        <w:t xml:space="preserve">Dichiara </w:t>
      </w:r>
      <w:r w:rsidRPr="007C5D06">
        <w:rPr>
          <w:rFonts w:cs="Calibri-Bold"/>
          <w:b/>
          <w:lang w:val="it-IT"/>
        </w:rPr>
        <w:t>Sebastiano Sacilotto</w:t>
      </w:r>
      <w:r w:rsidR="00C81EE2">
        <w:rPr>
          <w:rFonts w:cs="Calibri-Bold"/>
          <w:b/>
          <w:lang w:val="it-IT"/>
        </w:rPr>
        <w:t xml:space="preserve">, </w:t>
      </w:r>
      <w:r w:rsidR="00C81EE2" w:rsidRPr="00C81EE2">
        <w:rPr>
          <w:rFonts w:cs="Calibri-Bold"/>
          <w:b/>
          <w:lang w:val="it-IT"/>
        </w:rPr>
        <w:t>Amministratore Delegato Risorse Umane Lidl Italia</w:t>
      </w:r>
      <w:r w:rsidRPr="007C5D06">
        <w:rPr>
          <w:rFonts w:cs="Calibri-Bold"/>
          <w:bCs/>
          <w:lang w:val="it-IT"/>
        </w:rPr>
        <w:t>.”</w:t>
      </w:r>
      <w:r w:rsidRPr="007C5D06">
        <w:rPr>
          <w:rFonts w:cs="Calibri-Bold"/>
          <w:bCs/>
          <w:i/>
          <w:iCs/>
          <w:lang w:val="it-IT"/>
        </w:rPr>
        <w:t xml:space="preserve"> </w:t>
      </w:r>
      <w:r w:rsidR="00D87757">
        <w:rPr>
          <w:rFonts w:cs="Calibri-Bold"/>
          <w:bCs/>
          <w:i/>
          <w:iCs/>
          <w:lang w:val="it-IT"/>
        </w:rPr>
        <w:t xml:space="preserve">Con questa chiusura anticipata </w:t>
      </w:r>
      <w:r w:rsidRPr="007C5D06">
        <w:rPr>
          <w:rFonts w:cs="Calibri-Bold"/>
          <w:bCs/>
          <w:i/>
          <w:iCs/>
          <w:lang w:val="it-IT"/>
        </w:rPr>
        <w:t xml:space="preserve">desideriamo garantire concretamente </w:t>
      </w:r>
      <w:proofErr w:type="gramStart"/>
      <w:r w:rsidRPr="007C5D06">
        <w:rPr>
          <w:rFonts w:cs="Calibri-Bold"/>
          <w:bCs/>
          <w:i/>
          <w:iCs/>
          <w:lang w:val="it-IT"/>
        </w:rPr>
        <w:t>ai nostri team</w:t>
      </w:r>
      <w:proofErr w:type="gramEnd"/>
      <w:r w:rsidRPr="007C5D06">
        <w:rPr>
          <w:rFonts w:cs="Calibri-Bold"/>
          <w:bCs/>
          <w:i/>
          <w:iCs/>
          <w:lang w:val="it-IT"/>
        </w:rPr>
        <w:t xml:space="preserve"> di avere il tempo necessario per goder</w:t>
      </w:r>
      <w:r w:rsidR="00C76D7F">
        <w:rPr>
          <w:rFonts w:cs="Calibri-Bold"/>
          <w:bCs/>
          <w:i/>
          <w:iCs/>
          <w:lang w:val="it-IT"/>
        </w:rPr>
        <w:t>e</w:t>
      </w:r>
      <w:r w:rsidRPr="007C5D06">
        <w:rPr>
          <w:rFonts w:cs="Calibri-Bold"/>
          <w:bCs/>
          <w:i/>
          <w:iCs/>
          <w:lang w:val="it-IT"/>
        </w:rPr>
        <w:t xml:space="preserve"> appieno </w:t>
      </w:r>
      <w:r w:rsidR="00C81EE2">
        <w:rPr>
          <w:rFonts w:cs="Calibri-Bold"/>
          <w:bCs/>
          <w:i/>
          <w:iCs/>
          <w:lang w:val="it-IT"/>
        </w:rPr>
        <w:t>del</w:t>
      </w:r>
      <w:r w:rsidRPr="007C5D06">
        <w:rPr>
          <w:rFonts w:cs="Calibri-Bold"/>
          <w:bCs/>
          <w:i/>
          <w:iCs/>
          <w:lang w:val="it-IT"/>
        </w:rPr>
        <w:t xml:space="preserve">le feste </w:t>
      </w:r>
      <w:r w:rsidR="00C81EE2">
        <w:rPr>
          <w:rFonts w:cs="Calibri-Bold"/>
          <w:bCs/>
          <w:i/>
          <w:iCs/>
          <w:lang w:val="it-IT"/>
        </w:rPr>
        <w:t>facendo</w:t>
      </w:r>
      <w:r w:rsidRPr="007C5D06">
        <w:rPr>
          <w:rFonts w:cs="Calibri-Bold"/>
          <w:bCs/>
          <w:i/>
          <w:iCs/>
          <w:lang w:val="it-IT"/>
        </w:rPr>
        <w:t xml:space="preserve"> loro i nostri migliori auguri.” </w:t>
      </w:r>
    </w:p>
    <w:p w14:paraId="5EEBDFD6" w14:textId="172D0F31" w:rsidR="00100A5F" w:rsidRPr="00100A5F" w:rsidRDefault="00965DB7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>
        <w:rPr>
          <w:rFonts w:cs="Calibri-Bold"/>
          <w:b/>
          <w:bCs/>
          <w:color w:val="1F497D" w:themeColor="text2"/>
          <w:sz w:val="16"/>
          <w:szCs w:val="16"/>
          <w:lang w:val="it-IT"/>
        </w:rPr>
        <w:br/>
      </w:r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Company </w:t>
      </w:r>
      <w:proofErr w:type="spellStart"/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>profile</w:t>
      </w:r>
      <w:proofErr w:type="spellEnd"/>
      <w:r w:rsidR="00100A5F"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 xml:space="preserve"> Lidl</w:t>
      </w:r>
    </w:p>
    <w:p w14:paraId="19F703DD" w14:textId="7E10D8EB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Lidl Italia è una catena di supermercati presente nel Paese dal 1992 che dispone attualmente di una rete di </w:t>
      </w:r>
      <w:r w:rsidR="00150844">
        <w:rPr>
          <w:rFonts w:cs="Calibri-Bold"/>
          <w:color w:val="1F497D" w:themeColor="text2"/>
          <w:sz w:val="16"/>
          <w:szCs w:val="16"/>
          <w:lang w:val="it-IT"/>
        </w:rPr>
        <w:t>oltre</w:t>
      </w:r>
      <w:r w:rsidR="00150844"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 </w:t>
      </w: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780 punti vendita riforniti quotidianamente da 12 piattaforme logistiche dislocate sul territorio nazionale, impiegando </w:t>
      </w:r>
      <w:r w:rsidR="00150844">
        <w:rPr>
          <w:rFonts w:cs="Calibri-Bold"/>
          <w:color w:val="1F497D" w:themeColor="text2"/>
          <w:sz w:val="16"/>
          <w:szCs w:val="16"/>
          <w:lang w:val="it-IT"/>
        </w:rPr>
        <w:t xml:space="preserve">più di </w:t>
      </w:r>
      <w:r w:rsidRPr="00100A5F">
        <w:rPr>
          <w:rFonts w:cs="Calibri-Bold"/>
          <w:color w:val="1F497D" w:themeColor="text2"/>
          <w:sz w:val="16"/>
          <w:szCs w:val="16"/>
          <w:lang w:val="it-IT"/>
        </w:rPr>
        <w:t>23.000 collaboratori. L’offerta a scaffale si compone di oltre 3.500 referenze attentamente selezionate, di cui oltre l’80% prodotte in Italia e a marchio proprio per garantire al cliente il miglior rapporto qualità-prezzo.</w:t>
      </w:r>
    </w:p>
    <w:p w14:paraId="345BF713" w14:textId="77777777" w:rsidR="00100A5F" w:rsidRPr="00100A5F" w:rsidRDefault="00100A5F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</w:p>
    <w:p w14:paraId="472259CF" w14:textId="77777777" w:rsidR="00100A5F" w:rsidRPr="00100A5F" w:rsidRDefault="00100A5F" w:rsidP="00100A5F">
      <w:pPr>
        <w:spacing w:after="0" w:line="288" w:lineRule="auto"/>
        <w:rPr>
          <w:rFonts w:cs="Calibri-Bold"/>
          <w:b/>
          <w:bCs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b/>
          <w:bCs/>
          <w:color w:val="1F497D" w:themeColor="text2"/>
          <w:sz w:val="16"/>
          <w:szCs w:val="16"/>
          <w:lang w:val="it-IT"/>
        </w:rPr>
        <w:t>Contatti per la stampa:</w:t>
      </w:r>
    </w:p>
    <w:p w14:paraId="0BDC4619" w14:textId="77777777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LIDL Italia S.r.l. a socio unico - Ufficio Comunicazione </w:t>
      </w:r>
    </w:p>
    <w:p w14:paraId="1C79F624" w14:textId="77777777" w:rsidR="00100A5F" w:rsidRPr="00100A5F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it-IT"/>
        </w:rPr>
      </w:pPr>
      <w:r w:rsidRPr="00100A5F">
        <w:rPr>
          <w:rFonts w:cs="Calibri-Bold"/>
          <w:color w:val="1F497D" w:themeColor="text2"/>
          <w:sz w:val="16"/>
          <w:szCs w:val="16"/>
          <w:lang w:val="it-IT"/>
        </w:rPr>
        <w:t xml:space="preserve">Via Augusto Ruffo, 36 - 37040 Arcole (VR) </w:t>
      </w:r>
    </w:p>
    <w:p w14:paraId="1FB83261" w14:textId="2EB76E8E" w:rsidR="00171FA8" w:rsidRPr="00965DB7" w:rsidRDefault="00100A5F" w:rsidP="00100A5F">
      <w:pPr>
        <w:spacing w:after="0" w:line="288" w:lineRule="auto"/>
        <w:rPr>
          <w:rFonts w:cs="Calibri-Bold"/>
          <w:color w:val="1F497D" w:themeColor="text2"/>
          <w:sz w:val="16"/>
          <w:szCs w:val="16"/>
          <w:lang w:val="pt-PT"/>
        </w:rPr>
      </w:pPr>
      <w:r w:rsidRPr="00100A5F">
        <w:rPr>
          <w:rFonts w:cs="Calibri-Bold"/>
          <w:color w:val="1F497D" w:themeColor="text2"/>
          <w:sz w:val="16"/>
          <w:szCs w:val="16"/>
          <w:lang w:val="pt-PT"/>
        </w:rPr>
        <w:t xml:space="preserve">Tel. 045.6135100 </w:t>
      </w:r>
      <w:r w:rsidR="00965DB7">
        <w:rPr>
          <w:rFonts w:cs="Calibri-Bold"/>
          <w:color w:val="1F497D" w:themeColor="text2"/>
          <w:sz w:val="16"/>
          <w:szCs w:val="16"/>
          <w:lang w:val="pt-PT"/>
        </w:rPr>
        <w:t xml:space="preserve">- </w:t>
      </w:r>
      <w:r w:rsidRPr="00100A5F">
        <w:rPr>
          <w:rFonts w:cs="Calibri-Bold"/>
          <w:color w:val="1F497D" w:themeColor="text2"/>
          <w:sz w:val="16"/>
          <w:szCs w:val="16"/>
          <w:lang w:val="pt-PT"/>
        </w:rPr>
        <w:t xml:space="preserve">E-mail: stampa@lidl.it </w:t>
      </w:r>
    </w:p>
    <w:sectPr w:rsidR="00171FA8" w:rsidRPr="00965DB7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F2A3" w14:textId="77777777" w:rsidR="00657DE3" w:rsidRDefault="00657DE3" w:rsidP="003D467C">
      <w:pPr>
        <w:spacing w:after="0" w:line="240" w:lineRule="auto"/>
      </w:pPr>
      <w:r>
        <w:separator/>
      </w:r>
    </w:p>
  </w:endnote>
  <w:endnote w:type="continuationSeparator" w:id="0">
    <w:p w14:paraId="76AEBD1E" w14:textId="77777777" w:rsidR="00657DE3" w:rsidRDefault="00657DE3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F4C4" w14:textId="77777777" w:rsidR="00657DE3" w:rsidRDefault="00657DE3" w:rsidP="003D467C">
      <w:pPr>
        <w:spacing w:after="0" w:line="240" w:lineRule="auto"/>
      </w:pPr>
      <w:r>
        <w:separator/>
      </w:r>
    </w:p>
  </w:footnote>
  <w:footnote w:type="continuationSeparator" w:id="0">
    <w:p w14:paraId="28576371" w14:textId="77777777" w:rsidR="00657DE3" w:rsidRDefault="00657DE3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2848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7F7EA56" w:rsidR="004B6791" w:rsidRDefault="00CD13F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5B961F69">
          <wp:simplePos x="0" y="0"/>
          <wp:positionH relativeFrom="column">
            <wp:posOffset>5005070</wp:posOffset>
          </wp:positionH>
          <wp:positionV relativeFrom="paragraph">
            <wp:posOffset>-126365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1860AB4D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D67C0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995"/>
    <w:multiLevelType w:val="hybridMultilevel"/>
    <w:tmpl w:val="9380FE5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479F5"/>
    <w:multiLevelType w:val="hybridMultilevel"/>
    <w:tmpl w:val="12385B0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C56C80"/>
    <w:multiLevelType w:val="hybridMultilevel"/>
    <w:tmpl w:val="801E67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500B0"/>
    <w:multiLevelType w:val="hybridMultilevel"/>
    <w:tmpl w:val="AA7CC3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6860EE"/>
    <w:multiLevelType w:val="hybridMultilevel"/>
    <w:tmpl w:val="B32AE6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AB71CE"/>
    <w:multiLevelType w:val="hybridMultilevel"/>
    <w:tmpl w:val="C88C1E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77392261"/>
    <w:multiLevelType w:val="hybridMultilevel"/>
    <w:tmpl w:val="247283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60515">
    <w:abstractNumId w:val="8"/>
  </w:num>
  <w:num w:numId="2" w16cid:durableId="1197885582">
    <w:abstractNumId w:val="8"/>
  </w:num>
  <w:num w:numId="3" w16cid:durableId="269431301">
    <w:abstractNumId w:val="8"/>
  </w:num>
  <w:num w:numId="4" w16cid:durableId="1144586985">
    <w:abstractNumId w:val="8"/>
  </w:num>
  <w:num w:numId="5" w16cid:durableId="690834442">
    <w:abstractNumId w:val="8"/>
  </w:num>
  <w:num w:numId="6" w16cid:durableId="2437405">
    <w:abstractNumId w:val="8"/>
  </w:num>
  <w:num w:numId="7" w16cid:durableId="27921627">
    <w:abstractNumId w:val="8"/>
  </w:num>
  <w:num w:numId="8" w16cid:durableId="255870397">
    <w:abstractNumId w:val="8"/>
  </w:num>
  <w:num w:numId="9" w16cid:durableId="1100563533">
    <w:abstractNumId w:val="8"/>
  </w:num>
  <w:num w:numId="10" w16cid:durableId="1479810670">
    <w:abstractNumId w:val="7"/>
  </w:num>
  <w:num w:numId="11" w16cid:durableId="2061005365">
    <w:abstractNumId w:val="1"/>
  </w:num>
  <w:num w:numId="12" w16cid:durableId="1556042286">
    <w:abstractNumId w:val="6"/>
  </w:num>
  <w:num w:numId="13" w16cid:durableId="1414401004">
    <w:abstractNumId w:val="2"/>
  </w:num>
  <w:num w:numId="14" w16cid:durableId="1391998608">
    <w:abstractNumId w:val="9"/>
  </w:num>
  <w:num w:numId="15" w16cid:durableId="482746511">
    <w:abstractNumId w:val="5"/>
  </w:num>
  <w:num w:numId="16" w16cid:durableId="613749614">
    <w:abstractNumId w:val="3"/>
  </w:num>
  <w:num w:numId="17" w16cid:durableId="1034963872">
    <w:abstractNumId w:val="0"/>
  </w:num>
  <w:num w:numId="18" w16cid:durableId="1040277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2799"/>
    <w:rsid w:val="00005B4B"/>
    <w:rsid w:val="00006720"/>
    <w:rsid w:val="00007AA0"/>
    <w:rsid w:val="000106D3"/>
    <w:rsid w:val="00012125"/>
    <w:rsid w:val="00016658"/>
    <w:rsid w:val="00017AD1"/>
    <w:rsid w:val="00017C5E"/>
    <w:rsid w:val="00017DEE"/>
    <w:rsid w:val="000214CD"/>
    <w:rsid w:val="00022AF0"/>
    <w:rsid w:val="00023663"/>
    <w:rsid w:val="00025A71"/>
    <w:rsid w:val="00032445"/>
    <w:rsid w:val="00032807"/>
    <w:rsid w:val="0003455D"/>
    <w:rsid w:val="00035922"/>
    <w:rsid w:val="00035B59"/>
    <w:rsid w:val="00041E45"/>
    <w:rsid w:val="000425DF"/>
    <w:rsid w:val="00045F83"/>
    <w:rsid w:val="00047935"/>
    <w:rsid w:val="00053C88"/>
    <w:rsid w:val="00053E6F"/>
    <w:rsid w:val="000575B7"/>
    <w:rsid w:val="000603EC"/>
    <w:rsid w:val="0006110F"/>
    <w:rsid w:val="00061634"/>
    <w:rsid w:val="000644DB"/>
    <w:rsid w:val="00065FC0"/>
    <w:rsid w:val="00067D3F"/>
    <w:rsid w:val="0007383C"/>
    <w:rsid w:val="00074BA5"/>
    <w:rsid w:val="0007713C"/>
    <w:rsid w:val="000804E6"/>
    <w:rsid w:val="00081340"/>
    <w:rsid w:val="0008185C"/>
    <w:rsid w:val="00081A27"/>
    <w:rsid w:val="000864D9"/>
    <w:rsid w:val="0009108E"/>
    <w:rsid w:val="000914C7"/>
    <w:rsid w:val="00095DF9"/>
    <w:rsid w:val="00097602"/>
    <w:rsid w:val="000A198C"/>
    <w:rsid w:val="000A21BD"/>
    <w:rsid w:val="000A3CD7"/>
    <w:rsid w:val="000A7C25"/>
    <w:rsid w:val="000B2CA6"/>
    <w:rsid w:val="000B3899"/>
    <w:rsid w:val="000B7204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0BE2"/>
    <w:rsid w:val="000E2871"/>
    <w:rsid w:val="000E6341"/>
    <w:rsid w:val="000F67E7"/>
    <w:rsid w:val="00100A5F"/>
    <w:rsid w:val="0010572B"/>
    <w:rsid w:val="00105C99"/>
    <w:rsid w:val="001103F8"/>
    <w:rsid w:val="001132E8"/>
    <w:rsid w:val="00114F13"/>
    <w:rsid w:val="001167C9"/>
    <w:rsid w:val="00121FF8"/>
    <w:rsid w:val="001224FF"/>
    <w:rsid w:val="001228D9"/>
    <w:rsid w:val="001241B5"/>
    <w:rsid w:val="001437A4"/>
    <w:rsid w:val="00144642"/>
    <w:rsid w:val="00147AAD"/>
    <w:rsid w:val="00150844"/>
    <w:rsid w:val="0015267E"/>
    <w:rsid w:val="00152734"/>
    <w:rsid w:val="00153BC8"/>
    <w:rsid w:val="0015496F"/>
    <w:rsid w:val="00155057"/>
    <w:rsid w:val="001623E5"/>
    <w:rsid w:val="00164B11"/>
    <w:rsid w:val="00165CD8"/>
    <w:rsid w:val="001677CC"/>
    <w:rsid w:val="00171FA8"/>
    <w:rsid w:val="00173041"/>
    <w:rsid w:val="00173B1B"/>
    <w:rsid w:val="001769EB"/>
    <w:rsid w:val="00176DD9"/>
    <w:rsid w:val="00177431"/>
    <w:rsid w:val="00181A68"/>
    <w:rsid w:val="00182199"/>
    <w:rsid w:val="00182F03"/>
    <w:rsid w:val="001859A7"/>
    <w:rsid w:val="00191B3D"/>
    <w:rsid w:val="001A07C7"/>
    <w:rsid w:val="001A33F5"/>
    <w:rsid w:val="001A6D41"/>
    <w:rsid w:val="001B2B26"/>
    <w:rsid w:val="001C2784"/>
    <w:rsid w:val="001C4B74"/>
    <w:rsid w:val="001C58B5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0370"/>
    <w:rsid w:val="001F15D3"/>
    <w:rsid w:val="001F1D06"/>
    <w:rsid w:val="001F2355"/>
    <w:rsid w:val="001F3C27"/>
    <w:rsid w:val="001F49D8"/>
    <w:rsid w:val="001F4FA7"/>
    <w:rsid w:val="002003B8"/>
    <w:rsid w:val="00200EFB"/>
    <w:rsid w:val="00203473"/>
    <w:rsid w:val="0020497C"/>
    <w:rsid w:val="0020506A"/>
    <w:rsid w:val="00206C87"/>
    <w:rsid w:val="00206F17"/>
    <w:rsid w:val="002106B8"/>
    <w:rsid w:val="002218D5"/>
    <w:rsid w:val="002244A1"/>
    <w:rsid w:val="0022723C"/>
    <w:rsid w:val="00235EAF"/>
    <w:rsid w:val="00237EF3"/>
    <w:rsid w:val="00243CC3"/>
    <w:rsid w:val="00244CA2"/>
    <w:rsid w:val="00246B36"/>
    <w:rsid w:val="0024740A"/>
    <w:rsid w:val="0025075B"/>
    <w:rsid w:val="00251EEE"/>
    <w:rsid w:val="0025275E"/>
    <w:rsid w:val="00253303"/>
    <w:rsid w:val="00255F30"/>
    <w:rsid w:val="00255FAA"/>
    <w:rsid w:val="00256E76"/>
    <w:rsid w:val="00257AE3"/>
    <w:rsid w:val="00262B2F"/>
    <w:rsid w:val="0026366E"/>
    <w:rsid w:val="00264DE3"/>
    <w:rsid w:val="00265A95"/>
    <w:rsid w:val="0026716E"/>
    <w:rsid w:val="00272A4A"/>
    <w:rsid w:val="00272E6C"/>
    <w:rsid w:val="00273350"/>
    <w:rsid w:val="00275A93"/>
    <w:rsid w:val="002778E0"/>
    <w:rsid w:val="002822F1"/>
    <w:rsid w:val="0028454D"/>
    <w:rsid w:val="002854AD"/>
    <w:rsid w:val="002861B3"/>
    <w:rsid w:val="00291ED4"/>
    <w:rsid w:val="00294A21"/>
    <w:rsid w:val="00295D53"/>
    <w:rsid w:val="002A1B50"/>
    <w:rsid w:val="002A2465"/>
    <w:rsid w:val="002A2EA8"/>
    <w:rsid w:val="002B09E0"/>
    <w:rsid w:val="002B149C"/>
    <w:rsid w:val="002B2B76"/>
    <w:rsid w:val="002B77A1"/>
    <w:rsid w:val="002C0973"/>
    <w:rsid w:val="002C1ECD"/>
    <w:rsid w:val="002C32B7"/>
    <w:rsid w:val="002D1ADB"/>
    <w:rsid w:val="002D1AF2"/>
    <w:rsid w:val="002D6A6B"/>
    <w:rsid w:val="002D779A"/>
    <w:rsid w:val="002D7A5E"/>
    <w:rsid w:val="002E296C"/>
    <w:rsid w:val="002E4ACD"/>
    <w:rsid w:val="002E4FD5"/>
    <w:rsid w:val="002E526E"/>
    <w:rsid w:val="002F20F1"/>
    <w:rsid w:val="002F325A"/>
    <w:rsid w:val="002F472A"/>
    <w:rsid w:val="002F516C"/>
    <w:rsid w:val="002F64F7"/>
    <w:rsid w:val="002F7D39"/>
    <w:rsid w:val="003062A4"/>
    <w:rsid w:val="0030682E"/>
    <w:rsid w:val="00310E19"/>
    <w:rsid w:val="00311DB3"/>
    <w:rsid w:val="003160B1"/>
    <w:rsid w:val="00316529"/>
    <w:rsid w:val="00316D75"/>
    <w:rsid w:val="003174AD"/>
    <w:rsid w:val="003230DC"/>
    <w:rsid w:val="003264D7"/>
    <w:rsid w:val="00326632"/>
    <w:rsid w:val="00326B25"/>
    <w:rsid w:val="00340E34"/>
    <w:rsid w:val="00343419"/>
    <w:rsid w:val="00343853"/>
    <w:rsid w:val="00347B7B"/>
    <w:rsid w:val="00350F5B"/>
    <w:rsid w:val="00352FBE"/>
    <w:rsid w:val="0035375C"/>
    <w:rsid w:val="00361E26"/>
    <w:rsid w:val="00362FE4"/>
    <w:rsid w:val="00363AF9"/>
    <w:rsid w:val="0036626B"/>
    <w:rsid w:val="00366540"/>
    <w:rsid w:val="003717A2"/>
    <w:rsid w:val="0037223D"/>
    <w:rsid w:val="0037317E"/>
    <w:rsid w:val="003747D3"/>
    <w:rsid w:val="00376786"/>
    <w:rsid w:val="0037694A"/>
    <w:rsid w:val="00381C6F"/>
    <w:rsid w:val="0038685C"/>
    <w:rsid w:val="003871DB"/>
    <w:rsid w:val="00387336"/>
    <w:rsid w:val="0039321A"/>
    <w:rsid w:val="00393785"/>
    <w:rsid w:val="00393B2F"/>
    <w:rsid w:val="00394E28"/>
    <w:rsid w:val="003A4646"/>
    <w:rsid w:val="003A5FAA"/>
    <w:rsid w:val="003A68C4"/>
    <w:rsid w:val="003B0583"/>
    <w:rsid w:val="003B2E94"/>
    <w:rsid w:val="003C049C"/>
    <w:rsid w:val="003C0B97"/>
    <w:rsid w:val="003C3772"/>
    <w:rsid w:val="003C3961"/>
    <w:rsid w:val="003C6067"/>
    <w:rsid w:val="003D0CDB"/>
    <w:rsid w:val="003D0D62"/>
    <w:rsid w:val="003D0FC1"/>
    <w:rsid w:val="003D11CE"/>
    <w:rsid w:val="003D1C14"/>
    <w:rsid w:val="003D3B28"/>
    <w:rsid w:val="003D467C"/>
    <w:rsid w:val="003E05B0"/>
    <w:rsid w:val="003E1A70"/>
    <w:rsid w:val="003E3B9B"/>
    <w:rsid w:val="003F0553"/>
    <w:rsid w:val="003F12D7"/>
    <w:rsid w:val="003F182B"/>
    <w:rsid w:val="003F37FB"/>
    <w:rsid w:val="003F4E2E"/>
    <w:rsid w:val="00404939"/>
    <w:rsid w:val="004157D6"/>
    <w:rsid w:val="0042500D"/>
    <w:rsid w:val="004305C9"/>
    <w:rsid w:val="004306F8"/>
    <w:rsid w:val="00435C4E"/>
    <w:rsid w:val="00444D83"/>
    <w:rsid w:val="00447812"/>
    <w:rsid w:val="00447819"/>
    <w:rsid w:val="00447C35"/>
    <w:rsid w:val="004569A0"/>
    <w:rsid w:val="00461B61"/>
    <w:rsid w:val="00462465"/>
    <w:rsid w:val="00464F63"/>
    <w:rsid w:val="00475730"/>
    <w:rsid w:val="004772E6"/>
    <w:rsid w:val="00480377"/>
    <w:rsid w:val="0048056B"/>
    <w:rsid w:val="0048193E"/>
    <w:rsid w:val="004851E9"/>
    <w:rsid w:val="00487BD5"/>
    <w:rsid w:val="004934BF"/>
    <w:rsid w:val="0049422D"/>
    <w:rsid w:val="0049612D"/>
    <w:rsid w:val="004B0B31"/>
    <w:rsid w:val="004B2834"/>
    <w:rsid w:val="004B3F68"/>
    <w:rsid w:val="004B6791"/>
    <w:rsid w:val="004C7FE3"/>
    <w:rsid w:val="004D30BC"/>
    <w:rsid w:val="004D4E8D"/>
    <w:rsid w:val="004E126F"/>
    <w:rsid w:val="004E16C7"/>
    <w:rsid w:val="004E4709"/>
    <w:rsid w:val="004E5830"/>
    <w:rsid w:val="004E78E7"/>
    <w:rsid w:val="004E7F76"/>
    <w:rsid w:val="0050059B"/>
    <w:rsid w:val="00501386"/>
    <w:rsid w:val="00501770"/>
    <w:rsid w:val="00501859"/>
    <w:rsid w:val="005025CE"/>
    <w:rsid w:val="0050263E"/>
    <w:rsid w:val="00503067"/>
    <w:rsid w:val="0050684F"/>
    <w:rsid w:val="005073B2"/>
    <w:rsid w:val="005236D5"/>
    <w:rsid w:val="005278FE"/>
    <w:rsid w:val="00531A26"/>
    <w:rsid w:val="00532BD6"/>
    <w:rsid w:val="00533200"/>
    <w:rsid w:val="00535A3F"/>
    <w:rsid w:val="005367C7"/>
    <w:rsid w:val="00536EE6"/>
    <w:rsid w:val="005378FA"/>
    <w:rsid w:val="00540F70"/>
    <w:rsid w:val="00541930"/>
    <w:rsid w:val="005442C5"/>
    <w:rsid w:val="00554AB8"/>
    <w:rsid w:val="00554CC1"/>
    <w:rsid w:val="0056010E"/>
    <w:rsid w:val="0056405F"/>
    <w:rsid w:val="00564140"/>
    <w:rsid w:val="00567DA7"/>
    <w:rsid w:val="00571A00"/>
    <w:rsid w:val="005720E2"/>
    <w:rsid w:val="00572298"/>
    <w:rsid w:val="005817EF"/>
    <w:rsid w:val="0058276E"/>
    <w:rsid w:val="00584AD9"/>
    <w:rsid w:val="00586EFE"/>
    <w:rsid w:val="005919F6"/>
    <w:rsid w:val="0059509E"/>
    <w:rsid w:val="005972B3"/>
    <w:rsid w:val="005A1874"/>
    <w:rsid w:val="005A3096"/>
    <w:rsid w:val="005A5B9B"/>
    <w:rsid w:val="005B57CB"/>
    <w:rsid w:val="005C0E63"/>
    <w:rsid w:val="005C3C38"/>
    <w:rsid w:val="005C49BC"/>
    <w:rsid w:val="005C4DD6"/>
    <w:rsid w:val="005C5039"/>
    <w:rsid w:val="005D1258"/>
    <w:rsid w:val="005D18FE"/>
    <w:rsid w:val="005D2763"/>
    <w:rsid w:val="005E4074"/>
    <w:rsid w:val="005E4374"/>
    <w:rsid w:val="005E73B6"/>
    <w:rsid w:val="005E78E5"/>
    <w:rsid w:val="005F12DD"/>
    <w:rsid w:val="005F328B"/>
    <w:rsid w:val="005F39C5"/>
    <w:rsid w:val="005F6F94"/>
    <w:rsid w:val="005F7BEA"/>
    <w:rsid w:val="00603232"/>
    <w:rsid w:val="00610D02"/>
    <w:rsid w:val="00613262"/>
    <w:rsid w:val="00614251"/>
    <w:rsid w:val="0062232B"/>
    <w:rsid w:val="006227DD"/>
    <w:rsid w:val="00623633"/>
    <w:rsid w:val="00630083"/>
    <w:rsid w:val="00630B4A"/>
    <w:rsid w:val="00631B8C"/>
    <w:rsid w:val="00642205"/>
    <w:rsid w:val="00645131"/>
    <w:rsid w:val="00646F25"/>
    <w:rsid w:val="006513C5"/>
    <w:rsid w:val="00653479"/>
    <w:rsid w:val="006540B7"/>
    <w:rsid w:val="00657DE3"/>
    <w:rsid w:val="006607DF"/>
    <w:rsid w:val="00672E99"/>
    <w:rsid w:val="00674292"/>
    <w:rsid w:val="006769B5"/>
    <w:rsid w:val="006805C2"/>
    <w:rsid w:val="00682FAE"/>
    <w:rsid w:val="00685F2D"/>
    <w:rsid w:val="00690F32"/>
    <w:rsid w:val="006947AB"/>
    <w:rsid w:val="006A438C"/>
    <w:rsid w:val="006A7843"/>
    <w:rsid w:val="006A7E99"/>
    <w:rsid w:val="006B46A4"/>
    <w:rsid w:val="006B62BF"/>
    <w:rsid w:val="006B7030"/>
    <w:rsid w:val="006B7AB8"/>
    <w:rsid w:val="006C0566"/>
    <w:rsid w:val="006C2A74"/>
    <w:rsid w:val="006C650E"/>
    <w:rsid w:val="006D4394"/>
    <w:rsid w:val="006E42C5"/>
    <w:rsid w:val="006E42FA"/>
    <w:rsid w:val="006E71FC"/>
    <w:rsid w:val="006F6955"/>
    <w:rsid w:val="006F6EE1"/>
    <w:rsid w:val="006F74B0"/>
    <w:rsid w:val="00700D59"/>
    <w:rsid w:val="007016E6"/>
    <w:rsid w:val="00704D5B"/>
    <w:rsid w:val="00704DB7"/>
    <w:rsid w:val="00705351"/>
    <w:rsid w:val="007060CE"/>
    <w:rsid w:val="00707FB7"/>
    <w:rsid w:val="00710089"/>
    <w:rsid w:val="0071729F"/>
    <w:rsid w:val="00717781"/>
    <w:rsid w:val="00720738"/>
    <w:rsid w:val="00721FDF"/>
    <w:rsid w:val="00723330"/>
    <w:rsid w:val="0072521D"/>
    <w:rsid w:val="00725634"/>
    <w:rsid w:val="00730ED9"/>
    <w:rsid w:val="00731893"/>
    <w:rsid w:val="007325CA"/>
    <w:rsid w:val="00733CE1"/>
    <w:rsid w:val="00734391"/>
    <w:rsid w:val="007378DF"/>
    <w:rsid w:val="007400AF"/>
    <w:rsid w:val="0074036A"/>
    <w:rsid w:val="00740F5D"/>
    <w:rsid w:val="00755A3E"/>
    <w:rsid w:val="00756BD2"/>
    <w:rsid w:val="00764ECB"/>
    <w:rsid w:val="00766453"/>
    <w:rsid w:val="00767921"/>
    <w:rsid w:val="007704E5"/>
    <w:rsid w:val="00770F6B"/>
    <w:rsid w:val="00772C30"/>
    <w:rsid w:val="00773A56"/>
    <w:rsid w:val="007835FD"/>
    <w:rsid w:val="0078417F"/>
    <w:rsid w:val="00786B57"/>
    <w:rsid w:val="007877AE"/>
    <w:rsid w:val="00791C40"/>
    <w:rsid w:val="00793CFB"/>
    <w:rsid w:val="00794E37"/>
    <w:rsid w:val="007960ED"/>
    <w:rsid w:val="007A1966"/>
    <w:rsid w:val="007A3733"/>
    <w:rsid w:val="007A3B10"/>
    <w:rsid w:val="007A3F54"/>
    <w:rsid w:val="007A6C9E"/>
    <w:rsid w:val="007B25DA"/>
    <w:rsid w:val="007B71D7"/>
    <w:rsid w:val="007B72E4"/>
    <w:rsid w:val="007C1315"/>
    <w:rsid w:val="007C5D06"/>
    <w:rsid w:val="007C7D8F"/>
    <w:rsid w:val="007D3341"/>
    <w:rsid w:val="007D3DD0"/>
    <w:rsid w:val="007D4A09"/>
    <w:rsid w:val="007D536B"/>
    <w:rsid w:val="007D53DB"/>
    <w:rsid w:val="007E3733"/>
    <w:rsid w:val="007E3AB3"/>
    <w:rsid w:val="007E6584"/>
    <w:rsid w:val="007F6D48"/>
    <w:rsid w:val="0080038B"/>
    <w:rsid w:val="008040D9"/>
    <w:rsid w:val="00807BB9"/>
    <w:rsid w:val="008108DC"/>
    <w:rsid w:val="00810B77"/>
    <w:rsid w:val="00810E21"/>
    <w:rsid w:val="00812EAC"/>
    <w:rsid w:val="00815D18"/>
    <w:rsid w:val="00816211"/>
    <w:rsid w:val="008234CB"/>
    <w:rsid w:val="0082540C"/>
    <w:rsid w:val="00832CB5"/>
    <w:rsid w:val="00832D48"/>
    <w:rsid w:val="00835707"/>
    <w:rsid w:val="00835F47"/>
    <w:rsid w:val="008424C0"/>
    <w:rsid w:val="0084746E"/>
    <w:rsid w:val="00850DE8"/>
    <w:rsid w:val="00851B0A"/>
    <w:rsid w:val="00854AB1"/>
    <w:rsid w:val="00862879"/>
    <w:rsid w:val="00863B54"/>
    <w:rsid w:val="00872271"/>
    <w:rsid w:val="00873E83"/>
    <w:rsid w:val="008741F4"/>
    <w:rsid w:val="00874C75"/>
    <w:rsid w:val="008769BD"/>
    <w:rsid w:val="00877B4F"/>
    <w:rsid w:val="00881910"/>
    <w:rsid w:val="00882954"/>
    <w:rsid w:val="008834FB"/>
    <w:rsid w:val="00887485"/>
    <w:rsid w:val="008916A8"/>
    <w:rsid w:val="00894A70"/>
    <w:rsid w:val="00894E87"/>
    <w:rsid w:val="008971D1"/>
    <w:rsid w:val="008A1261"/>
    <w:rsid w:val="008A309E"/>
    <w:rsid w:val="008A31A5"/>
    <w:rsid w:val="008A4EBB"/>
    <w:rsid w:val="008A508F"/>
    <w:rsid w:val="008A6A50"/>
    <w:rsid w:val="008B41E3"/>
    <w:rsid w:val="008B5CAC"/>
    <w:rsid w:val="008C08A0"/>
    <w:rsid w:val="008C28B4"/>
    <w:rsid w:val="008C35ED"/>
    <w:rsid w:val="008C3BA8"/>
    <w:rsid w:val="008C4A68"/>
    <w:rsid w:val="008C521D"/>
    <w:rsid w:val="008D44BA"/>
    <w:rsid w:val="008D4910"/>
    <w:rsid w:val="008D731A"/>
    <w:rsid w:val="008E2F14"/>
    <w:rsid w:val="008E5D01"/>
    <w:rsid w:val="008F3883"/>
    <w:rsid w:val="008F574D"/>
    <w:rsid w:val="008F5D82"/>
    <w:rsid w:val="00904237"/>
    <w:rsid w:val="00904B11"/>
    <w:rsid w:val="0090782B"/>
    <w:rsid w:val="00910E16"/>
    <w:rsid w:val="00912475"/>
    <w:rsid w:val="00917623"/>
    <w:rsid w:val="00917877"/>
    <w:rsid w:val="00921CB4"/>
    <w:rsid w:val="00923FB8"/>
    <w:rsid w:val="00926A94"/>
    <w:rsid w:val="0093165D"/>
    <w:rsid w:val="00931DF9"/>
    <w:rsid w:val="0093340C"/>
    <w:rsid w:val="00933BC4"/>
    <w:rsid w:val="009401F3"/>
    <w:rsid w:val="009430F7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65DB7"/>
    <w:rsid w:val="009709CE"/>
    <w:rsid w:val="00974974"/>
    <w:rsid w:val="00983A83"/>
    <w:rsid w:val="00984020"/>
    <w:rsid w:val="009863D3"/>
    <w:rsid w:val="009875AB"/>
    <w:rsid w:val="00991C4D"/>
    <w:rsid w:val="0099238A"/>
    <w:rsid w:val="009923C2"/>
    <w:rsid w:val="00992740"/>
    <w:rsid w:val="00994334"/>
    <w:rsid w:val="0099524A"/>
    <w:rsid w:val="00996420"/>
    <w:rsid w:val="00996D07"/>
    <w:rsid w:val="009A15E3"/>
    <w:rsid w:val="009A2992"/>
    <w:rsid w:val="009A4B76"/>
    <w:rsid w:val="009A4D0F"/>
    <w:rsid w:val="009A6E93"/>
    <w:rsid w:val="009A7329"/>
    <w:rsid w:val="009B1739"/>
    <w:rsid w:val="009B28B2"/>
    <w:rsid w:val="009C3CBE"/>
    <w:rsid w:val="009C5BA7"/>
    <w:rsid w:val="009D149B"/>
    <w:rsid w:val="009D334C"/>
    <w:rsid w:val="009D7413"/>
    <w:rsid w:val="009D7ED5"/>
    <w:rsid w:val="009E374F"/>
    <w:rsid w:val="009E3CFE"/>
    <w:rsid w:val="009E3F9F"/>
    <w:rsid w:val="009E59CA"/>
    <w:rsid w:val="009E7A37"/>
    <w:rsid w:val="009F0BA9"/>
    <w:rsid w:val="009F0F9F"/>
    <w:rsid w:val="009F335D"/>
    <w:rsid w:val="009F5573"/>
    <w:rsid w:val="00A015C7"/>
    <w:rsid w:val="00A02593"/>
    <w:rsid w:val="00A03374"/>
    <w:rsid w:val="00A03E5D"/>
    <w:rsid w:val="00A06DBF"/>
    <w:rsid w:val="00A07B54"/>
    <w:rsid w:val="00A104F0"/>
    <w:rsid w:val="00A10A49"/>
    <w:rsid w:val="00A10C40"/>
    <w:rsid w:val="00A1474C"/>
    <w:rsid w:val="00A21DFD"/>
    <w:rsid w:val="00A433E2"/>
    <w:rsid w:val="00A46B60"/>
    <w:rsid w:val="00A474BA"/>
    <w:rsid w:val="00A54D40"/>
    <w:rsid w:val="00A568F2"/>
    <w:rsid w:val="00A60463"/>
    <w:rsid w:val="00A91D97"/>
    <w:rsid w:val="00A96258"/>
    <w:rsid w:val="00A974BF"/>
    <w:rsid w:val="00AA0D98"/>
    <w:rsid w:val="00AA29AA"/>
    <w:rsid w:val="00AA7E0A"/>
    <w:rsid w:val="00AB5BE4"/>
    <w:rsid w:val="00AB6DD9"/>
    <w:rsid w:val="00AB71BA"/>
    <w:rsid w:val="00AB7F62"/>
    <w:rsid w:val="00AC0669"/>
    <w:rsid w:val="00AD29DF"/>
    <w:rsid w:val="00AD307B"/>
    <w:rsid w:val="00AD66B9"/>
    <w:rsid w:val="00AE1952"/>
    <w:rsid w:val="00AE395E"/>
    <w:rsid w:val="00AE43D2"/>
    <w:rsid w:val="00AE5AD6"/>
    <w:rsid w:val="00AE5B6E"/>
    <w:rsid w:val="00AE67FE"/>
    <w:rsid w:val="00AE7DC5"/>
    <w:rsid w:val="00AF037F"/>
    <w:rsid w:val="00AF13DC"/>
    <w:rsid w:val="00AF2A99"/>
    <w:rsid w:val="00AF3950"/>
    <w:rsid w:val="00B007B3"/>
    <w:rsid w:val="00B00987"/>
    <w:rsid w:val="00B0160E"/>
    <w:rsid w:val="00B0170B"/>
    <w:rsid w:val="00B0321F"/>
    <w:rsid w:val="00B04BB3"/>
    <w:rsid w:val="00B04CA7"/>
    <w:rsid w:val="00B1096B"/>
    <w:rsid w:val="00B20393"/>
    <w:rsid w:val="00B24737"/>
    <w:rsid w:val="00B26B3A"/>
    <w:rsid w:val="00B306AF"/>
    <w:rsid w:val="00B3278B"/>
    <w:rsid w:val="00B362AB"/>
    <w:rsid w:val="00B4063B"/>
    <w:rsid w:val="00B458F2"/>
    <w:rsid w:val="00B50B08"/>
    <w:rsid w:val="00B5790C"/>
    <w:rsid w:val="00B618D9"/>
    <w:rsid w:val="00B61A84"/>
    <w:rsid w:val="00B64084"/>
    <w:rsid w:val="00B64E19"/>
    <w:rsid w:val="00B668C1"/>
    <w:rsid w:val="00B67EED"/>
    <w:rsid w:val="00B74901"/>
    <w:rsid w:val="00B76889"/>
    <w:rsid w:val="00B86429"/>
    <w:rsid w:val="00B87654"/>
    <w:rsid w:val="00B87D7E"/>
    <w:rsid w:val="00B925E4"/>
    <w:rsid w:val="00B94C24"/>
    <w:rsid w:val="00B95D4C"/>
    <w:rsid w:val="00BA0671"/>
    <w:rsid w:val="00BA1148"/>
    <w:rsid w:val="00BA4995"/>
    <w:rsid w:val="00BA4ECE"/>
    <w:rsid w:val="00BA6EB1"/>
    <w:rsid w:val="00BA7A07"/>
    <w:rsid w:val="00BB1065"/>
    <w:rsid w:val="00BB6989"/>
    <w:rsid w:val="00BB7E67"/>
    <w:rsid w:val="00BB7EE9"/>
    <w:rsid w:val="00BC26FA"/>
    <w:rsid w:val="00BC3786"/>
    <w:rsid w:val="00BC436B"/>
    <w:rsid w:val="00BD39C9"/>
    <w:rsid w:val="00BD500F"/>
    <w:rsid w:val="00BE78ED"/>
    <w:rsid w:val="00BF1985"/>
    <w:rsid w:val="00BF2955"/>
    <w:rsid w:val="00C018ED"/>
    <w:rsid w:val="00C05339"/>
    <w:rsid w:val="00C118D7"/>
    <w:rsid w:val="00C13481"/>
    <w:rsid w:val="00C17609"/>
    <w:rsid w:val="00C20E9A"/>
    <w:rsid w:val="00C249BC"/>
    <w:rsid w:val="00C31681"/>
    <w:rsid w:val="00C3239F"/>
    <w:rsid w:val="00C33D29"/>
    <w:rsid w:val="00C3464D"/>
    <w:rsid w:val="00C368D2"/>
    <w:rsid w:val="00C411D6"/>
    <w:rsid w:val="00C411E7"/>
    <w:rsid w:val="00C414D7"/>
    <w:rsid w:val="00C447C4"/>
    <w:rsid w:val="00C452F4"/>
    <w:rsid w:val="00C45FF7"/>
    <w:rsid w:val="00C50BDA"/>
    <w:rsid w:val="00C51B2C"/>
    <w:rsid w:val="00C51F22"/>
    <w:rsid w:val="00C53779"/>
    <w:rsid w:val="00C54454"/>
    <w:rsid w:val="00C65093"/>
    <w:rsid w:val="00C747EF"/>
    <w:rsid w:val="00C76D7F"/>
    <w:rsid w:val="00C81EE2"/>
    <w:rsid w:val="00C82CA2"/>
    <w:rsid w:val="00C843BC"/>
    <w:rsid w:val="00C852F7"/>
    <w:rsid w:val="00C86991"/>
    <w:rsid w:val="00C8774D"/>
    <w:rsid w:val="00C94B5F"/>
    <w:rsid w:val="00C95D9D"/>
    <w:rsid w:val="00C96CC4"/>
    <w:rsid w:val="00C97124"/>
    <w:rsid w:val="00C97A31"/>
    <w:rsid w:val="00CA1885"/>
    <w:rsid w:val="00CB0772"/>
    <w:rsid w:val="00CB2007"/>
    <w:rsid w:val="00CC22F7"/>
    <w:rsid w:val="00CC7B27"/>
    <w:rsid w:val="00CD13F3"/>
    <w:rsid w:val="00CD6B04"/>
    <w:rsid w:val="00CD7530"/>
    <w:rsid w:val="00CD7684"/>
    <w:rsid w:val="00CE1C60"/>
    <w:rsid w:val="00CE383B"/>
    <w:rsid w:val="00CE4C9A"/>
    <w:rsid w:val="00CF1303"/>
    <w:rsid w:val="00CF138B"/>
    <w:rsid w:val="00CF1A14"/>
    <w:rsid w:val="00CF3F80"/>
    <w:rsid w:val="00D0635C"/>
    <w:rsid w:val="00D0699A"/>
    <w:rsid w:val="00D213BD"/>
    <w:rsid w:val="00D22C5C"/>
    <w:rsid w:val="00D23F68"/>
    <w:rsid w:val="00D25464"/>
    <w:rsid w:val="00D31699"/>
    <w:rsid w:val="00D329D4"/>
    <w:rsid w:val="00D35B12"/>
    <w:rsid w:val="00D365C6"/>
    <w:rsid w:val="00D41A09"/>
    <w:rsid w:val="00D4511D"/>
    <w:rsid w:val="00D45AAC"/>
    <w:rsid w:val="00D46A82"/>
    <w:rsid w:val="00D50F31"/>
    <w:rsid w:val="00D537E1"/>
    <w:rsid w:val="00D53813"/>
    <w:rsid w:val="00D578F6"/>
    <w:rsid w:val="00D57B2C"/>
    <w:rsid w:val="00D6078F"/>
    <w:rsid w:val="00D62CE2"/>
    <w:rsid w:val="00D665C0"/>
    <w:rsid w:val="00D734AF"/>
    <w:rsid w:val="00D75220"/>
    <w:rsid w:val="00D7546B"/>
    <w:rsid w:val="00D867BF"/>
    <w:rsid w:val="00D87757"/>
    <w:rsid w:val="00D93985"/>
    <w:rsid w:val="00D97C26"/>
    <w:rsid w:val="00D97C90"/>
    <w:rsid w:val="00DA057B"/>
    <w:rsid w:val="00DA2CB7"/>
    <w:rsid w:val="00DA4F64"/>
    <w:rsid w:val="00DA6641"/>
    <w:rsid w:val="00DB5592"/>
    <w:rsid w:val="00DC42AA"/>
    <w:rsid w:val="00DC7925"/>
    <w:rsid w:val="00DD0E11"/>
    <w:rsid w:val="00DD1EBB"/>
    <w:rsid w:val="00DD2410"/>
    <w:rsid w:val="00DD71A5"/>
    <w:rsid w:val="00DE3421"/>
    <w:rsid w:val="00DE56DD"/>
    <w:rsid w:val="00DE756B"/>
    <w:rsid w:val="00DF3D08"/>
    <w:rsid w:val="00DF46D9"/>
    <w:rsid w:val="00DF7E26"/>
    <w:rsid w:val="00E001A4"/>
    <w:rsid w:val="00E0460F"/>
    <w:rsid w:val="00E07D37"/>
    <w:rsid w:val="00E103DF"/>
    <w:rsid w:val="00E17402"/>
    <w:rsid w:val="00E20156"/>
    <w:rsid w:val="00E269C9"/>
    <w:rsid w:val="00E26BD2"/>
    <w:rsid w:val="00E30FB7"/>
    <w:rsid w:val="00E342E9"/>
    <w:rsid w:val="00E37CF8"/>
    <w:rsid w:val="00E4205F"/>
    <w:rsid w:val="00E42B79"/>
    <w:rsid w:val="00E46CAD"/>
    <w:rsid w:val="00E47292"/>
    <w:rsid w:val="00E52299"/>
    <w:rsid w:val="00E539E8"/>
    <w:rsid w:val="00E53EAD"/>
    <w:rsid w:val="00E55FB8"/>
    <w:rsid w:val="00E56355"/>
    <w:rsid w:val="00E5649C"/>
    <w:rsid w:val="00E575BC"/>
    <w:rsid w:val="00E577E1"/>
    <w:rsid w:val="00E579D7"/>
    <w:rsid w:val="00E630DA"/>
    <w:rsid w:val="00E659C4"/>
    <w:rsid w:val="00E6730A"/>
    <w:rsid w:val="00E67E48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0E76"/>
    <w:rsid w:val="00EC4CE1"/>
    <w:rsid w:val="00EC65CA"/>
    <w:rsid w:val="00EC6DD2"/>
    <w:rsid w:val="00ED1929"/>
    <w:rsid w:val="00ED1B20"/>
    <w:rsid w:val="00ED20A6"/>
    <w:rsid w:val="00ED229D"/>
    <w:rsid w:val="00EE4F5C"/>
    <w:rsid w:val="00EE6CDC"/>
    <w:rsid w:val="00EE71AC"/>
    <w:rsid w:val="00EF2FB0"/>
    <w:rsid w:val="00EF3AC2"/>
    <w:rsid w:val="00EF6391"/>
    <w:rsid w:val="00F00F8F"/>
    <w:rsid w:val="00F027B9"/>
    <w:rsid w:val="00F07FC5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762AA"/>
    <w:rsid w:val="00F77BEC"/>
    <w:rsid w:val="00F8200E"/>
    <w:rsid w:val="00F84734"/>
    <w:rsid w:val="00F849CD"/>
    <w:rsid w:val="00F85DC2"/>
    <w:rsid w:val="00F90D0F"/>
    <w:rsid w:val="00F93588"/>
    <w:rsid w:val="00F94889"/>
    <w:rsid w:val="00F96E28"/>
    <w:rsid w:val="00FA1BDA"/>
    <w:rsid w:val="00FB2EA1"/>
    <w:rsid w:val="00FB5403"/>
    <w:rsid w:val="00FB7D6C"/>
    <w:rsid w:val="00FC23B3"/>
    <w:rsid w:val="00FC583A"/>
    <w:rsid w:val="00FC6509"/>
    <w:rsid w:val="00FD297A"/>
    <w:rsid w:val="00FD4BCF"/>
    <w:rsid w:val="00FD5386"/>
    <w:rsid w:val="00FD5CEB"/>
    <w:rsid w:val="00FD6771"/>
    <w:rsid w:val="00FD6D03"/>
    <w:rsid w:val="00FE1986"/>
    <w:rsid w:val="00FE1B06"/>
    <w:rsid w:val="00FE1BF2"/>
    <w:rsid w:val="00FE2258"/>
    <w:rsid w:val="00FE3AFB"/>
    <w:rsid w:val="00FE4536"/>
    <w:rsid w:val="00FE6115"/>
    <w:rsid w:val="00FE71D6"/>
    <w:rsid w:val="00FF2478"/>
    <w:rsid w:val="00FF2AF1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9108E"/>
    <w:rPr>
      <w:color w:val="800080" w:themeColor="followedHyperlink"/>
      <w:u w:val="single"/>
    </w:rPr>
  </w:style>
  <w:style w:type="character" w:customStyle="1" w:styleId="ui-provider">
    <w:name w:val="ui-provider"/>
    <w:basedOn w:val="Carpredefinitoparagrafo"/>
    <w:rsid w:val="00067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fcf04dab-dc09-4c96-8051-2bc2fa59da3e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14</cp:revision>
  <cp:lastPrinted>2025-11-13T06:38:00Z</cp:lastPrinted>
  <dcterms:created xsi:type="dcterms:W3CDTF">2025-11-06T11:25:00Z</dcterms:created>
  <dcterms:modified xsi:type="dcterms:W3CDTF">2025-11-18T12:40:00Z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2023-10-18T10:13:09Z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20e08b03-b65c-405e-94d7-af64b77b6973</vt:lpwstr>
  </property>
  <property fmtid="{D5CDD505-2E9C-101B-9397-08002B2CF9AE}" pid="9" name="MSIP_Label_ba5d11a1-6d11-47b2-81cf-3aeca63a1b8f_ContentBits">
    <vt:lpwstr>0</vt:lpwstr>
  </property>
</Properties>
</file>